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F6917" w:rsidRPr="00EE4702" w:rsidRDefault="00EE4702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EE4702">
        <w:rPr>
          <w:b/>
          <w:sz w:val="28"/>
          <w:szCs w:val="28"/>
        </w:rPr>
        <w:t xml:space="preserve">                                                                   </w:t>
      </w:r>
      <w:r>
        <w:rPr>
          <w:b/>
          <w:sz w:val="28"/>
          <w:szCs w:val="28"/>
        </w:rPr>
        <w:t xml:space="preserve">                     </w:t>
      </w:r>
      <w:r w:rsidRPr="00EE4702">
        <w:rPr>
          <w:b/>
          <w:sz w:val="28"/>
          <w:szCs w:val="28"/>
        </w:rPr>
        <w:t>Animal Eyes (G)</w:t>
      </w:r>
    </w:p>
    <w:tbl>
      <w:tblPr>
        <w:tblStyle w:val="a"/>
        <w:tblW w:w="10800" w:type="dxa"/>
        <w:tblInd w:w="-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20"/>
        <w:gridCol w:w="5580"/>
      </w:tblGrid>
      <w:tr w:rsidR="004F6917">
        <w:trPr>
          <w:trHeight w:val="11660"/>
        </w:trPr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917" w:rsidRDefault="00EE4702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</w:rPr>
              <w:t>Lesson 2 Day 2</w:t>
            </w:r>
          </w:p>
          <w:p w:rsidR="004F6917" w:rsidRDefault="00EE4702">
            <w:pPr>
              <w:spacing w:line="240" w:lineRule="auto"/>
            </w:pPr>
            <w:r w:rsidRPr="00EE4702">
              <w:t>__Mentor initials ________       Date _________</w:t>
            </w:r>
          </w:p>
          <w:p w:rsidR="004F6917" w:rsidRPr="00EE4702" w:rsidRDefault="00EE4702">
            <w:pPr>
              <w:spacing w:line="240" w:lineRule="auto"/>
            </w:pPr>
            <w:r w:rsidRPr="00EE4702">
              <w:rPr>
                <w:rFonts w:ascii="Comic Sans MS" w:eastAsia="Comic Sans MS" w:hAnsi="Comic Sans MS" w:cs="Comic Sans MS"/>
              </w:rPr>
              <w:t>__Attendance</w:t>
            </w:r>
          </w:p>
          <w:p w:rsidR="004F6917" w:rsidRPr="00EE4702" w:rsidRDefault="00EE4702">
            <w:pPr>
              <w:spacing w:line="240" w:lineRule="auto"/>
            </w:pPr>
            <w:r w:rsidRPr="00EE4702">
              <w:rPr>
                <w:rFonts w:ascii="Comic Sans MS" w:eastAsia="Comic Sans MS" w:hAnsi="Comic Sans MS" w:cs="Comic Sans MS"/>
              </w:rPr>
              <w:t>__Word Bank</w:t>
            </w:r>
          </w:p>
          <w:p w:rsidR="004F6917" w:rsidRDefault="004F6917">
            <w:pPr>
              <w:spacing w:line="240" w:lineRule="auto"/>
            </w:pPr>
          </w:p>
          <w:p w:rsidR="004F6917" w:rsidRDefault="00EE4702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</w:rPr>
              <w:t>Part 1 Fluency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  <w:p w:rsidR="004F6917" w:rsidRDefault="004F6917">
            <w:pPr>
              <w:spacing w:line="240" w:lineRule="auto"/>
            </w:pPr>
          </w:p>
          <w:p w:rsidR="004F6917" w:rsidRDefault="00EE4702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Step 1</w:t>
            </w:r>
          </w:p>
          <w:p w:rsidR="004F6917" w:rsidRDefault="004F6917">
            <w:pPr>
              <w:spacing w:line="240" w:lineRule="auto"/>
            </w:pPr>
          </w:p>
          <w:p w:rsidR="004F6917" w:rsidRDefault="00EE4702" w:rsidP="00EE4702">
            <w:pPr>
              <w:spacing w:line="360" w:lineRule="auto"/>
            </w:pPr>
            <w:r>
              <w:rPr>
                <w:rFonts w:ascii="Comic Sans MS" w:eastAsia="Comic Sans MS" w:hAnsi="Comic Sans MS" w:cs="Comic Sans MS"/>
              </w:rPr>
              <w:t xml:space="preserve">__Use the </w:t>
            </w:r>
            <w:r>
              <w:rPr>
                <w:rFonts w:ascii="Comic Sans MS" w:eastAsia="Comic Sans MS" w:hAnsi="Comic Sans MS" w:cs="Comic Sans MS"/>
                <w:b/>
              </w:rPr>
              <w:t>vocabulary cards</w:t>
            </w:r>
            <w:r>
              <w:rPr>
                <w:rFonts w:ascii="Comic Sans MS" w:eastAsia="Comic Sans MS" w:hAnsi="Comic Sans MS" w:cs="Comic Sans MS"/>
              </w:rPr>
              <w:t xml:space="preserve"> to go over the words. Show your student each card and make a pile of the words he/she knows and doesn’t know. Go through unknown words a couple of times. Say word and have your student look at it and repeat it. </w:t>
            </w:r>
          </w:p>
          <w:p w:rsidR="004F6917" w:rsidRDefault="00EE4702" w:rsidP="00EE4702">
            <w:pPr>
              <w:spacing w:line="360" w:lineRule="auto"/>
            </w:pPr>
            <w:r>
              <w:rPr>
                <w:rFonts w:ascii="Comic Sans MS" w:eastAsia="Comic Sans MS" w:hAnsi="Comic Sans MS" w:cs="Comic Sans MS"/>
              </w:rPr>
              <w:t xml:space="preserve"> Lay the words down on the table underneath each other. </w:t>
            </w:r>
            <w:r>
              <w:rPr>
                <w:rFonts w:ascii="Comic Sans MS" w:eastAsia="Comic Sans MS" w:hAnsi="Comic Sans MS" w:cs="Comic Sans MS"/>
                <w:b/>
              </w:rPr>
              <w:t>Now add the definitions</w:t>
            </w:r>
            <w:r>
              <w:rPr>
                <w:rFonts w:ascii="Comic Sans MS" w:eastAsia="Comic Sans MS" w:hAnsi="Comic Sans MS" w:cs="Comic Sans MS"/>
              </w:rPr>
              <w:t xml:space="preserve">. Place the definitions in a pile. Read a definition to your student and have he/she place it by the correct word. </w:t>
            </w:r>
          </w:p>
          <w:p w:rsidR="004F6917" w:rsidRDefault="004F6917" w:rsidP="00EE4702">
            <w:pPr>
              <w:spacing w:line="360" w:lineRule="auto"/>
            </w:pPr>
          </w:p>
          <w:p w:rsidR="004F6917" w:rsidRDefault="00EE4702" w:rsidP="00EE4702">
            <w:pPr>
              <w:spacing w:line="360" w:lineRule="auto"/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Step 2</w:t>
            </w:r>
          </w:p>
          <w:p w:rsidR="004F6917" w:rsidRDefault="00EE4702" w:rsidP="00EE4702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</w:rPr>
              <w:t>Fluency passage-</w:t>
            </w:r>
            <w:r>
              <w:rPr>
                <w:rFonts w:ascii="Comic Sans MS" w:eastAsia="Comic Sans MS" w:hAnsi="Comic Sans MS" w:cs="Comic Sans MS"/>
              </w:rPr>
              <w:t xml:space="preserve"> Choral read the passage</w:t>
            </w:r>
          </w:p>
          <w:p w:rsidR="004F6917" w:rsidRDefault="00EE4702" w:rsidP="00EE4702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</w:rPr>
              <w:t xml:space="preserve"> ( read together) Discuss any words he/she has difficulty reading. </w:t>
            </w:r>
            <w:r>
              <w:rPr>
                <w:rFonts w:ascii="Comic Sans MS" w:eastAsia="Comic Sans MS" w:hAnsi="Comic Sans MS" w:cs="Comic Sans MS"/>
                <w:u w:val="single"/>
              </w:rPr>
              <w:t xml:space="preserve">Do not time or graph. </w:t>
            </w:r>
          </w:p>
          <w:p w:rsidR="004F6917" w:rsidRDefault="004F6917">
            <w:pPr>
              <w:spacing w:line="480" w:lineRule="auto"/>
            </w:pPr>
          </w:p>
        </w:tc>
        <w:tc>
          <w:tcPr>
            <w:tcW w:w="5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917" w:rsidRDefault="00EE4702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</w:rPr>
              <w:t xml:space="preserve">Part 2 Comprehension </w:t>
            </w:r>
          </w:p>
          <w:p w:rsidR="004F6917" w:rsidRDefault="00EE4702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</w:rPr>
              <w:t>_</w:t>
            </w: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Step 1</w:t>
            </w:r>
          </w:p>
          <w:p w:rsidR="004F6917" w:rsidRPr="00EE4702" w:rsidRDefault="00EE4702" w:rsidP="00EE4702">
            <w:r>
              <w:rPr>
                <w:rFonts w:ascii="Comic Sans MS" w:eastAsia="Comic Sans MS" w:hAnsi="Comic Sans MS" w:cs="Comic Sans MS"/>
              </w:rPr>
              <w:t>__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Have the student read the story Animal Eyes out loud to you.  </w:t>
            </w:r>
            <w:r w:rsidRPr="00EE4702">
              <w:rPr>
                <w:rFonts w:ascii="Comic Sans MS" w:eastAsia="Comic Sans MS" w:hAnsi="Comic Sans MS" w:cs="Comic Sans MS"/>
                <w:sz w:val="20"/>
              </w:rPr>
              <w:t>Encourage the students to use good expression. He/she should pause at commas also. If there is an exclamation point at the end of the sentence, remind your student to show strong emotion.</w:t>
            </w:r>
          </w:p>
          <w:p w:rsidR="004F6917" w:rsidRPr="00EE4702" w:rsidRDefault="00EE4702" w:rsidP="00EE4702"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If your child has trouble reading a page, </w:t>
            </w:r>
            <w:r w:rsidRPr="00EE4702">
              <w:rPr>
                <w:rFonts w:ascii="Comic Sans MS" w:eastAsia="Comic Sans MS" w:hAnsi="Comic Sans MS" w:cs="Comic Sans MS"/>
                <w:sz w:val="20"/>
              </w:rPr>
              <w:t>don’t be afraid to have him/her read it again. If your student struggles, take time to model fluent reading. You may also try echo reading where you read a sentence and he/she reads it back. Make sure your student is pointing to the words as he/she reads.</w:t>
            </w:r>
          </w:p>
          <w:p w:rsidR="004F6917" w:rsidRDefault="004F6917" w:rsidP="00EE4702"/>
          <w:p w:rsidR="004F6917" w:rsidRDefault="00EE4702" w:rsidP="00EE4702">
            <w:r>
              <w:rPr>
                <w:rFonts w:ascii="Comic Sans MS" w:eastAsia="Comic Sans MS" w:hAnsi="Comic Sans MS" w:cs="Comic Sans MS"/>
                <w:b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*Make sure to look at </w:t>
            </w: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Day 1 lesson plan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 to see if your student completed the Day 1 reading and questions. If not, start where he/she left off and ask the questions from the Day 1 plan. </w:t>
            </w:r>
          </w:p>
          <w:p w:rsidR="004F6917" w:rsidRDefault="004F6917" w:rsidP="00EE4702"/>
          <w:p w:rsidR="004F6917" w:rsidRDefault="00EE4702" w:rsidP="00EE4702">
            <w:pPr>
              <w:spacing w:line="36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If he/she did complete Day</w:t>
            </w:r>
            <w:r w:rsidR="006D4589">
              <w:rPr>
                <w:rFonts w:ascii="Comic Sans MS" w:eastAsia="Comic Sans MS" w:hAnsi="Comic Sans MS" w:cs="Comic Sans MS"/>
                <w:b/>
                <w:sz w:val="20"/>
              </w:rPr>
              <w:t xml:space="preserve"> 1, think of a question to ask </w:t>
            </w:r>
            <w:bookmarkStart w:id="0" w:name="_GoBack"/>
            <w:bookmarkEnd w:id="0"/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the student after each page. You can also ask a question about the illustration. </w:t>
            </w:r>
          </w:p>
          <w:p w:rsidR="004F6917" w:rsidRDefault="004F6917" w:rsidP="00EE4702">
            <w:pPr>
              <w:spacing w:line="240" w:lineRule="auto"/>
            </w:pPr>
          </w:p>
          <w:p w:rsidR="004F6917" w:rsidRDefault="00EE4702" w:rsidP="00EE4702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Step 2</w:t>
            </w:r>
          </w:p>
          <w:p w:rsidR="004F6917" w:rsidRDefault="00EE4702" w:rsidP="00EE4702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</w:rPr>
              <w:t>__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Complete graphic organizer (Help your student look back into the book to complete the graphic organizer. </w:t>
            </w:r>
          </w:p>
          <w:p w:rsidR="004F6917" w:rsidRDefault="004F6917" w:rsidP="00EE4702">
            <w:pPr>
              <w:spacing w:line="240" w:lineRule="auto"/>
            </w:pPr>
          </w:p>
          <w:p w:rsidR="004F6917" w:rsidRDefault="00EE4702" w:rsidP="00EE4702">
            <w:pPr>
              <w:spacing w:line="36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Step 3</w:t>
            </w:r>
          </w:p>
          <w:p w:rsidR="004F6917" w:rsidRDefault="00EE4702" w:rsidP="00EE4702">
            <w:pPr>
              <w:spacing w:line="36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 xml:space="preserve">__   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   </w:t>
            </w: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S-blend activity</w:t>
            </w:r>
          </w:p>
          <w:p w:rsidR="004F6917" w:rsidRDefault="004F6917" w:rsidP="00EE4702">
            <w:pPr>
              <w:spacing w:line="360" w:lineRule="auto"/>
            </w:pPr>
          </w:p>
          <w:p w:rsidR="004F6917" w:rsidRDefault="00EE4702" w:rsidP="00EE4702">
            <w:pPr>
              <w:spacing w:line="36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Step 4  S- blend worksheet</w:t>
            </w:r>
          </w:p>
          <w:p w:rsidR="004F6917" w:rsidRDefault="004F6917" w:rsidP="00EE4702">
            <w:pPr>
              <w:spacing w:line="360" w:lineRule="auto"/>
            </w:pPr>
          </w:p>
          <w:p w:rsidR="004F6917" w:rsidRDefault="00EE4702">
            <w:pPr>
              <w:spacing w:line="36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Comment:_____________________________________________________________________________</w:t>
            </w:r>
          </w:p>
          <w:p w:rsidR="004F6917" w:rsidRDefault="004F6917">
            <w:pPr>
              <w:spacing w:line="360" w:lineRule="auto"/>
            </w:pPr>
          </w:p>
        </w:tc>
      </w:tr>
      <w:tr w:rsidR="004F6917">
        <w:tc>
          <w:tcPr>
            <w:tcW w:w="5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917" w:rsidRDefault="004F6917">
            <w:pPr>
              <w:spacing w:line="240" w:lineRule="auto"/>
            </w:pPr>
          </w:p>
        </w:tc>
        <w:tc>
          <w:tcPr>
            <w:tcW w:w="5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6917" w:rsidRDefault="004F6917">
            <w:pPr>
              <w:spacing w:line="240" w:lineRule="auto"/>
            </w:pPr>
          </w:p>
        </w:tc>
      </w:tr>
    </w:tbl>
    <w:p w:rsidR="004F6917" w:rsidRDefault="004F6917"/>
    <w:sectPr w:rsidR="004F6917" w:rsidSect="00EE4702">
      <w:pgSz w:w="12240" w:h="15840"/>
      <w:pgMar w:top="1008" w:right="1008" w:bottom="72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17"/>
    <w:rsid w:val="004F6917"/>
    <w:rsid w:val="006D4589"/>
    <w:rsid w:val="00EE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AAAAD3-98DA-4252-AAF7-42866110D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OCECD</dc:creator>
  <cp:lastModifiedBy>OCECD</cp:lastModifiedBy>
  <cp:revision>3</cp:revision>
  <dcterms:created xsi:type="dcterms:W3CDTF">2015-02-26T12:52:00Z</dcterms:created>
  <dcterms:modified xsi:type="dcterms:W3CDTF">2015-02-26T13:53:00Z</dcterms:modified>
</cp:coreProperties>
</file>